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C8D9" w14:textId="77777777" w:rsidR="00B75D1E" w:rsidRPr="00485319" w:rsidRDefault="00B75D1E" w:rsidP="006B71B3">
      <w:pPr>
        <w:shd w:val="clear" w:color="auto" w:fill="752EB0" w:themeFill="accent2" w:themeFillShade="BF"/>
        <w:spacing w:before="240"/>
        <w:ind w:left="-446" w:right="-360"/>
        <w:contextualSpacing/>
        <w:rPr>
          <w:b/>
          <w:color w:val="FFFFFF" w:themeColor="background1"/>
          <w:sz w:val="56"/>
          <w:szCs w:val="52"/>
          <w:shd w:val="clear" w:color="auto" w:fill="FF0000"/>
        </w:rPr>
      </w:pPr>
      <w:bookmarkStart w:id="0" w:name="_GoBack"/>
      <w:bookmarkEnd w:id="0"/>
      <w:r w:rsidRPr="00485319">
        <w:rPr>
          <w:b/>
          <w:color w:val="FFFFFF" w:themeColor="background1"/>
          <w:sz w:val="56"/>
          <w:szCs w:val="52"/>
        </w:rPr>
        <w:t>Department of History</w:t>
      </w:r>
    </w:p>
    <w:p w14:paraId="4F03F690" w14:textId="77777777" w:rsidR="00CB1749" w:rsidRPr="00B75D1E" w:rsidRDefault="00A0040A" w:rsidP="006B71B3">
      <w:pPr>
        <w:shd w:val="clear" w:color="auto" w:fill="4E1F76" w:themeFill="accent2" w:themeFillShade="80"/>
        <w:spacing w:before="240" w:line="240" w:lineRule="auto"/>
        <w:ind w:left="-446" w:right="-360"/>
        <w:contextualSpacing/>
        <w:rPr>
          <w:b/>
          <w:color w:val="FFFFFF" w:themeColor="background1"/>
          <w:sz w:val="144"/>
          <w:szCs w:val="144"/>
        </w:rPr>
      </w:pPr>
      <w:r w:rsidRPr="00B75D1E">
        <w:rPr>
          <w:b/>
          <w:color w:val="FFFFFF" w:themeColor="background1"/>
          <w:sz w:val="144"/>
          <w:szCs w:val="144"/>
        </w:rPr>
        <w:t xml:space="preserve">Praxis II </w:t>
      </w:r>
      <w:r w:rsidR="0090074C" w:rsidRPr="0090074C">
        <w:rPr>
          <w:b/>
          <w:color w:val="FFFFFF" w:themeColor="background1"/>
          <w:sz w:val="52"/>
          <w:szCs w:val="52"/>
        </w:rPr>
        <w:t>Middle and High School</w:t>
      </w:r>
    </w:p>
    <w:p w14:paraId="6616C1F6" w14:textId="77777777" w:rsidR="00A0040A" w:rsidRPr="00CB1749" w:rsidRDefault="00764C2C" w:rsidP="006B71B3">
      <w:pPr>
        <w:shd w:val="clear" w:color="auto" w:fill="4E1F76" w:themeFill="accent2" w:themeFillShade="80"/>
        <w:spacing w:before="240" w:line="240" w:lineRule="auto"/>
        <w:ind w:left="-446" w:right="-360"/>
        <w:contextualSpacing/>
        <w:rPr>
          <w:b/>
          <w:color w:val="FFFFFF" w:themeColor="background1"/>
          <w:sz w:val="144"/>
          <w:szCs w:val="144"/>
        </w:rPr>
      </w:pPr>
      <w:r w:rsidRPr="00CB1749">
        <w:rPr>
          <w:b/>
          <w:color w:val="FFFFFF" w:themeColor="background1"/>
          <w:sz w:val="144"/>
          <w:szCs w:val="144"/>
        </w:rPr>
        <w:t>Social Studies</w:t>
      </w:r>
    </w:p>
    <w:p w14:paraId="121BD76E" w14:textId="129C583F" w:rsidR="00B75D1E" w:rsidRPr="0090074C" w:rsidRDefault="006F4BFA" w:rsidP="00485319">
      <w:pPr>
        <w:shd w:val="clear" w:color="auto" w:fill="752EB0" w:themeFill="accent2" w:themeFillShade="BF"/>
        <w:tabs>
          <w:tab w:val="left" w:pos="7632"/>
        </w:tabs>
        <w:spacing w:before="240"/>
        <w:ind w:left="-446" w:right="-360"/>
        <w:contextualSpacing/>
        <w:rPr>
          <w:b/>
          <w:color w:val="FFFFFF" w:themeColor="background1"/>
          <w:sz w:val="72"/>
          <w:szCs w:val="72"/>
        </w:rPr>
      </w:pPr>
      <w:r w:rsidRPr="00485319">
        <w:rPr>
          <w:b/>
          <w:color w:val="FFFFFF" w:themeColor="background1"/>
          <w:sz w:val="72"/>
          <w:szCs w:val="72"/>
          <w:shd w:val="clear" w:color="auto" w:fill="752EB0" w:themeFill="accent2" w:themeFillShade="BF"/>
        </w:rPr>
        <w:t xml:space="preserve">Spring 2017 </w:t>
      </w:r>
      <w:r w:rsidR="009533E8" w:rsidRPr="00485319">
        <w:rPr>
          <w:b/>
          <w:color w:val="FFFFFF" w:themeColor="background1"/>
          <w:sz w:val="72"/>
          <w:szCs w:val="72"/>
          <w:shd w:val="clear" w:color="auto" w:fill="752EB0" w:themeFill="accent2" w:themeFillShade="BF"/>
        </w:rPr>
        <w:t>Workshops</w:t>
      </w:r>
      <w:r w:rsidR="009533E8" w:rsidRPr="0090074C">
        <w:rPr>
          <w:b/>
          <w:color w:val="FFFFFF" w:themeColor="background1"/>
          <w:sz w:val="72"/>
          <w:szCs w:val="72"/>
        </w:rPr>
        <w:t xml:space="preserve"> </w:t>
      </w:r>
      <w:r w:rsidR="00CB1749" w:rsidRPr="0090074C">
        <w:rPr>
          <w:b/>
          <w:color w:val="FFFFFF" w:themeColor="background1"/>
          <w:sz w:val="72"/>
          <w:szCs w:val="72"/>
        </w:rPr>
        <w:t xml:space="preserve"> </w:t>
      </w:r>
      <w:r>
        <w:rPr>
          <w:b/>
          <w:color w:val="FFFFFF" w:themeColor="background1"/>
          <w:sz w:val="72"/>
          <w:szCs w:val="72"/>
        </w:rPr>
        <w:tab/>
      </w:r>
    </w:p>
    <w:p w14:paraId="5124615D" w14:textId="77777777" w:rsidR="00811379" w:rsidRPr="00824446" w:rsidRDefault="00811379" w:rsidP="00626CBE">
      <w:pPr>
        <w:spacing w:after="0"/>
        <w:ind w:left="-450" w:right="-360"/>
        <w:rPr>
          <w:b/>
          <w:sz w:val="10"/>
          <w:szCs w:val="10"/>
        </w:rPr>
      </w:pPr>
    </w:p>
    <w:p w14:paraId="7BB814C8" w14:textId="77777777" w:rsidR="009D3629" w:rsidRPr="00B75D1E" w:rsidRDefault="00B75D1E" w:rsidP="00626CBE">
      <w:pPr>
        <w:spacing w:after="0"/>
        <w:ind w:left="-450" w:right="-360"/>
        <w:rPr>
          <w:b/>
          <w:sz w:val="44"/>
          <w:szCs w:val="44"/>
        </w:rPr>
      </w:pPr>
      <w:r>
        <w:rPr>
          <w:b/>
          <w:sz w:val="44"/>
          <w:szCs w:val="44"/>
        </w:rPr>
        <w:t>Free of Charge, Proven Test Preparation</w:t>
      </w:r>
    </w:p>
    <w:p w14:paraId="6002415A" w14:textId="77777777" w:rsidR="0090074C" w:rsidRPr="00A1226F" w:rsidRDefault="0090074C" w:rsidP="00626CBE">
      <w:pPr>
        <w:spacing w:after="0"/>
        <w:ind w:left="-450" w:right="-360"/>
        <w:rPr>
          <w:b/>
          <w:sz w:val="16"/>
          <w:szCs w:val="16"/>
        </w:rPr>
      </w:pPr>
    </w:p>
    <w:p w14:paraId="51920DE9" w14:textId="773A7CCA" w:rsidR="0090074C" w:rsidRDefault="0064276E" w:rsidP="00626CBE">
      <w:pPr>
        <w:spacing w:after="0"/>
        <w:ind w:left="-450" w:right="-360"/>
        <w:rPr>
          <w:b/>
          <w:sz w:val="72"/>
          <w:szCs w:val="72"/>
        </w:rPr>
      </w:pPr>
      <w:r>
        <w:rPr>
          <w:b/>
          <w:sz w:val="72"/>
          <w:szCs w:val="72"/>
        </w:rPr>
        <w:t>Monday</w:t>
      </w:r>
      <w:r w:rsidR="006D0C56" w:rsidRPr="0090074C">
        <w:rPr>
          <w:b/>
          <w:sz w:val="72"/>
          <w:szCs w:val="72"/>
        </w:rPr>
        <w:t>,</w:t>
      </w:r>
      <w:r w:rsidR="002D6F53" w:rsidRPr="0090074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April 1</w:t>
      </w:r>
      <w:r w:rsidR="00784701">
        <w:rPr>
          <w:b/>
          <w:sz w:val="72"/>
          <w:szCs w:val="72"/>
        </w:rPr>
        <w:t>0</w:t>
      </w:r>
    </w:p>
    <w:p w14:paraId="6B2C72EB" w14:textId="77777777" w:rsidR="009B5963" w:rsidRPr="0090074C" w:rsidRDefault="006D0C56" w:rsidP="00626CBE">
      <w:pPr>
        <w:spacing w:after="0"/>
        <w:ind w:left="-450" w:right="-360"/>
        <w:rPr>
          <w:b/>
          <w:sz w:val="72"/>
          <w:szCs w:val="72"/>
        </w:rPr>
      </w:pPr>
      <w:r w:rsidRPr="0090074C">
        <w:rPr>
          <w:b/>
          <w:sz w:val="72"/>
          <w:szCs w:val="72"/>
        </w:rPr>
        <w:t>5:00-6:30pm</w:t>
      </w:r>
    </w:p>
    <w:p w14:paraId="234181F5" w14:textId="6BA15ECE" w:rsidR="006D0C56" w:rsidRPr="0090074C" w:rsidRDefault="0064276E" w:rsidP="00626CBE">
      <w:pPr>
        <w:spacing w:after="0"/>
        <w:ind w:left="-450" w:right="-360"/>
        <w:rPr>
          <w:b/>
          <w:sz w:val="40"/>
          <w:szCs w:val="40"/>
        </w:rPr>
      </w:pPr>
      <w:r>
        <w:rPr>
          <w:b/>
          <w:sz w:val="40"/>
          <w:szCs w:val="40"/>
        </w:rPr>
        <w:t>College of Education Room 032</w:t>
      </w:r>
    </w:p>
    <w:p w14:paraId="23234CBA" w14:textId="77777777" w:rsidR="006D0C56" w:rsidRPr="00A1226F" w:rsidRDefault="006D0C56" w:rsidP="00626CBE">
      <w:pPr>
        <w:spacing w:after="0"/>
        <w:ind w:left="-450" w:right="-360"/>
        <w:rPr>
          <w:b/>
          <w:sz w:val="28"/>
          <w:szCs w:val="28"/>
        </w:rPr>
      </w:pPr>
    </w:p>
    <w:p w14:paraId="1C43424E" w14:textId="4662EEB3" w:rsidR="002D6F53" w:rsidRPr="0090074C" w:rsidRDefault="006D0C56" w:rsidP="00626CBE">
      <w:pPr>
        <w:spacing w:after="0"/>
        <w:ind w:left="-450" w:right="-360"/>
        <w:rPr>
          <w:b/>
          <w:sz w:val="72"/>
          <w:szCs w:val="72"/>
        </w:rPr>
      </w:pPr>
      <w:r w:rsidRPr="0090074C">
        <w:rPr>
          <w:b/>
          <w:sz w:val="72"/>
          <w:szCs w:val="72"/>
        </w:rPr>
        <w:t xml:space="preserve">Monday, April </w:t>
      </w:r>
      <w:r w:rsidR="00784701">
        <w:rPr>
          <w:b/>
          <w:sz w:val="72"/>
          <w:szCs w:val="72"/>
        </w:rPr>
        <w:t>17</w:t>
      </w:r>
    </w:p>
    <w:p w14:paraId="5B536FCB" w14:textId="77777777" w:rsidR="006D0C56" w:rsidRPr="0090074C" w:rsidRDefault="006D0C56" w:rsidP="00626CBE">
      <w:pPr>
        <w:spacing w:after="0"/>
        <w:ind w:left="-450" w:right="-360"/>
        <w:rPr>
          <w:b/>
          <w:sz w:val="72"/>
          <w:szCs w:val="72"/>
        </w:rPr>
      </w:pPr>
      <w:r w:rsidRPr="0090074C">
        <w:rPr>
          <w:b/>
          <w:sz w:val="72"/>
          <w:szCs w:val="72"/>
        </w:rPr>
        <w:t>5:00-6:30pm</w:t>
      </w:r>
    </w:p>
    <w:p w14:paraId="3C8DC44B" w14:textId="1816041C" w:rsidR="00784701" w:rsidRPr="0090074C" w:rsidRDefault="00784701" w:rsidP="00784701">
      <w:pPr>
        <w:spacing w:after="0"/>
        <w:ind w:left="-450" w:right="-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College of </w:t>
      </w:r>
      <w:r w:rsidR="00B952B6">
        <w:rPr>
          <w:b/>
          <w:sz w:val="40"/>
          <w:szCs w:val="40"/>
        </w:rPr>
        <w:t>Health and Human Services</w:t>
      </w:r>
      <w:r>
        <w:rPr>
          <w:b/>
          <w:sz w:val="40"/>
          <w:szCs w:val="40"/>
        </w:rPr>
        <w:t xml:space="preserve"> Room 133</w:t>
      </w:r>
    </w:p>
    <w:p w14:paraId="06BF0AF3" w14:textId="77777777" w:rsidR="002D6F53" w:rsidRPr="002D6F53" w:rsidRDefault="002D6F53" w:rsidP="00824446">
      <w:pPr>
        <w:spacing w:after="0"/>
        <w:ind w:right="-360"/>
        <w:rPr>
          <w:b/>
          <w:sz w:val="32"/>
          <w:szCs w:val="32"/>
        </w:rPr>
      </w:pPr>
    </w:p>
    <w:p w14:paraId="6A13C153" w14:textId="0D8DA777" w:rsidR="002D6F53" w:rsidRPr="002D6F53" w:rsidRDefault="002D6F53" w:rsidP="002D6F53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2D6F53">
        <w:rPr>
          <w:b/>
          <w:sz w:val="28"/>
          <w:szCs w:val="28"/>
        </w:rPr>
        <w:t xml:space="preserve">Workshops are free of charge </w:t>
      </w:r>
      <w:r w:rsidR="00651E82">
        <w:rPr>
          <w:b/>
          <w:sz w:val="28"/>
          <w:szCs w:val="28"/>
        </w:rPr>
        <w:t xml:space="preserve">to UNCC students </w:t>
      </w:r>
      <w:r w:rsidRPr="002D6F53">
        <w:rPr>
          <w:b/>
          <w:sz w:val="28"/>
          <w:szCs w:val="28"/>
        </w:rPr>
        <w:t>and will cover both tests.</w:t>
      </w:r>
    </w:p>
    <w:p w14:paraId="12EC7E13" w14:textId="77777777" w:rsidR="00824446" w:rsidRPr="00A1226F" w:rsidRDefault="002D6F53" w:rsidP="00824446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2D6F53">
        <w:rPr>
          <w:b/>
          <w:sz w:val="28"/>
          <w:szCs w:val="28"/>
        </w:rPr>
        <w:t xml:space="preserve">For more information, contact Oscar Lansen </w:t>
      </w:r>
      <w:r w:rsidR="00811379" w:rsidRPr="002D6F53">
        <w:rPr>
          <w:rFonts w:ascii="Arial" w:hAnsi="Arial" w:cs="Arial"/>
          <w:sz w:val="24"/>
          <w:szCs w:val="24"/>
        </w:rPr>
        <w:t xml:space="preserve">at </w:t>
      </w:r>
      <w:hyperlink r:id="rId5" w:history="1">
        <w:r w:rsidR="00811379" w:rsidRPr="002D6F53">
          <w:rPr>
            <w:rStyle w:val="Hyperlink"/>
            <w:rFonts w:ascii="Arial" w:hAnsi="Arial" w:cs="Arial"/>
            <w:sz w:val="24"/>
            <w:szCs w:val="24"/>
          </w:rPr>
          <w:t>oelansen@uncc.edu</w:t>
        </w:r>
      </w:hyperlink>
      <w:r>
        <w:rPr>
          <w:rStyle w:val="Hyperlink"/>
          <w:rFonts w:ascii="Arial" w:hAnsi="Arial" w:cs="Arial"/>
          <w:color w:val="000000" w:themeColor="text1"/>
        </w:rPr>
        <w:t>.</w:t>
      </w:r>
      <w:r w:rsidRPr="002D6F53">
        <w:rPr>
          <w:b/>
          <w:sz w:val="28"/>
          <w:szCs w:val="28"/>
        </w:rPr>
        <w:t xml:space="preserve"> </w:t>
      </w:r>
    </w:p>
    <w:p w14:paraId="15AD481E" w14:textId="77777777" w:rsidR="00A1226F" w:rsidRPr="00A1226F" w:rsidRDefault="00A1226F" w:rsidP="00A1226F">
      <w:pPr>
        <w:pStyle w:val="ListParagraph"/>
        <w:ind w:left="0"/>
        <w:rPr>
          <w:rFonts w:ascii="Arial" w:hAnsi="Arial" w:cs="Arial"/>
          <w:sz w:val="10"/>
          <w:szCs w:val="10"/>
        </w:rPr>
      </w:pPr>
    </w:p>
    <w:p w14:paraId="33B456A1" w14:textId="77777777" w:rsidR="00824446" w:rsidRDefault="002D6F53" w:rsidP="00485319">
      <w:pPr>
        <w:shd w:val="clear" w:color="auto" w:fill="4E1F76" w:themeFill="accent2" w:themeFillShade="80"/>
        <w:ind w:left="-360"/>
        <w:contextualSpacing/>
        <w:jc w:val="center"/>
        <w:rPr>
          <w:b/>
          <w:sz w:val="20"/>
          <w:szCs w:val="20"/>
        </w:rPr>
      </w:pPr>
      <w:r w:rsidRPr="00824446">
        <w:rPr>
          <w:b/>
          <w:sz w:val="20"/>
          <w:szCs w:val="20"/>
        </w:rPr>
        <w:t>Organized by the Department of History; sponsored by the College of Education</w:t>
      </w:r>
    </w:p>
    <w:p w14:paraId="286C2D04" w14:textId="77777777" w:rsidR="00587621" w:rsidRPr="00824446" w:rsidRDefault="002D6F53" w:rsidP="00485319">
      <w:pPr>
        <w:shd w:val="clear" w:color="auto" w:fill="4E1F76" w:themeFill="accent2" w:themeFillShade="80"/>
        <w:ind w:left="-360"/>
        <w:contextualSpacing/>
        <w:jc w:val="center"/>
        <w:rPr>
          <w:rFonts w:ascii="Arial" w:hAnsi="Arial" w:cs="Arial"/>
          <w:sz w:val="36"/>
          <w:szCs w:val="36"/>
        </w:rPr>
      </w:pPr>
      <w:r w:rsidRPr="00824446">
        <w:rPr>
          <w:b/>
          <w:sz w:val="36"/>
          <w:szCs w:val="36"/>
        </w:rPr>
        <w:t>history.uncc.edu</w:t>
      </w:r>
    </w:p>
    <w:sectPr w:rsidR="00587621" w:rsidRPr="00824446" w:rsidSect="001D51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55A"/>
    <w:multiLevelType w:val="hybridMultilevel"/>
    <w:tmpl w:val="82E0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2FD"/>
    <w:multiLevelType w:val="hybridMultilevel"/>
    <w:tmpl w:val="1C5670A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CA44D41"/>
    <w:multiLevelType w:val="hybridMultilevel"/>
    <w:tmpl w:val="E4E6D17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D6C209E"/>
    <w:multiLevelType w:val="hybridMultilevel"/>
    <w:tmpl w:val="0E540D3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4F791061"/>
    <w:multiLevelType w:val="hybridMultilevel"/>
    <w:tmpl w:val="2058557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6A1F71D2"/>
    <w:multiLevelType w:val="hybridMultilevel"/>
    <w:tmpl w:val="CF243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6F37"/>
    <w:multiLevelType w:val="hybridMultilevel"/>
    <w:tmpl w:val="D134657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9F"/>
    <w:rsid w:val="00002C4E"/>
    <w:rsid w:val="00025051"/>
    <w:rsid w:val="000B6BE1"/>
    <w:rsid w:val="001A0242"/>
    <w:rsid w:val="001D5190"/>
    <w:rsid w:val="002D6F53"/>
    <w:rsid w:val="003D492D"/>
    <w:rsid w:val="0045433B"/>
    <w:rsid w:val="00485319"/>
    <w:rsid w:val="00536292"/>
    <w:rsid w:val="005521C0"/>
    <w:rsid w:val="00587621"/>
    <w:rsid w:val="005E336E"/>
    <w:rsid w:val="00626CBE"/>
    <w:rsid w:val="0064276E"/>
    <w:rsid w:val="00651E82"/>
    <w:rsid w:val="006B71B3"/>
    <w:rsid w:val="006D0C56"/>
    <w:rsid w:val="006F4BFA"/>
    <w:rsid w:val="007364C3"/>
    <w:rsid w:val="00743BA5"/>
    <w:rsid w:val="00764C2C"/>
    <w:rsid w:val="007826C1"/>
    <w:rsid w:val="00784701"/>
    <w:rsid w:val="00811379"/>
    <w:rsid w:val="00824446"/>
    <w:rsid w:val="0090074C"/>
    <w:rsid w:val="00906B35"/>
    <w:rsid w:val="009533E8"/>
    <w:rsid w:val="00970E28"/>
    <w:rsid w:val="009826C7"/>
    <w:rsid w:val="009B5963"/>
    <w:rsid w:val="009D3629"/>
    <w:rsid w:val="00A0040A"/>
    <w:rsid w:val="00A1226F"/>
    <w:rsid w:val="00A52903"/>
    <w:rsid w:val="00B75D1E"/>
    <w:rsid w:val="00B952B6"/>
    <w:rsid w:val="00CB1749"/>
    <w:rsid w:val="00D5694E"/>
    <w:rsid w:val="00D71322"/>
    <w:rsid w:val="00D82AD7"/>
    <w:rsid w:val="00E8629D"/>
    <w:rsid w:val="00F12C9C"/>
    <w:rsid w:val="00F13C69"/>
    <w:rsid w:val="00F25063"/>
    <w:rsid w:val="00F61E9F"/>
    <w:rsid w:val="00F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B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35"/>
    <w:pPr>
      <w:ind w:left="720"/>
      <w:contextualSpacing/>
    </w:pPr>
  </w:style>
  <w:style w:type="table" w:styleId="TableGrid">
    <w:name w:val="Table Grid"/>
    <w:basedOn w:val="TableNormal"/>
    <w:uiPriority w:val="59"/>
    <w:rsid w:val="0055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13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4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lansen@email.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Lansen</dc:creator>
  <cp:lastModifiedBy>Davenport, Gloria</cp:lastModifiedBy>
  <cp:revision>2</cp:revision>
  <cp:lastPrinted>2016-08-30T16:48:00Z</cp:lastPrinted>
  <dcterms:created xsi:type="dcterms:W3CDTF">2017-03-29T13:52:00Z</dcterms:created>
  <dcterms:modified xsi:type="dcterms:W3CDTF">2017-03-29T13:52:00Z</dcterms:modified>
</cp:coreProperties>
</file>